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88" w:rsidRPr="00CC4507" w:rsidRDefault="00B93C88" w:rsidP="00CC4507">
      <w:pPr>
        <w:jc w:val="center"/>
        <w:rPr>
          <w:rFonts w:ascii="Times New Roman" w:hAnsi="Times New Roman" w:cs="Times New Roman"/>
          <w:b/>
          <w:sz w:val="28"/>
        </w:rPr>
      </w:pPr>
      <w:r w:rsidRPr="00CC4507">
        <w:rPr>
          <w:rFonts w:ascii="Times New Roman" w:hAnsi="Times New Roman" w:cs="Times New Roman"/>
          <w:b/>
          <w:sz w:val="28"/>
        </w:rPr>
        <w:t>Как растить чувствительного ребенка. Рекомендации родителям и воспитателям</w:t>
      </w:r>
    </w:p>
    <w:p w:rsidR="00CC4507" w:rsidRDefault="00E25E3B" w:rsidP="00B93C88">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14:anchorId="674CB3AF" wp14:editId="04962150">
            <wp:simplePos x="0" y="0"/>
            <wp:positionH relativeFrom="column">
              <wp:posOffset>4291965</wp:posOffset>
            </wp:positionH>
            <wp:positionV relativeFrom="paragraph">
              <wp:posOffset>2807335</wp:posOffset>
            </wp:positionV>
            <wp:extent cx="1767840" cy="1365885"/>
            <wp:effectExtent l="0" t="0" r="381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840" cy="1365885"/>
                    </a:xfrm>
                    <a:prstGeom prst="rect">
                      <a:avLst/>
                    </a:prstGeom>
                    <a:noFill/>
                  </pic:spPr>
                </pic:pic>
              </a:graphicData>
            </a:graphic>
          </wp:anchor>
        </w:drawing>
      </w:r>
      <w:r w:rsidR="00CC4507">
        <w:rPr>
          <w:rFonts w:ascii="Times New Roman" w:hAnsi="Times New Roman" w:cs="Times New Roman"/>
          <w:sz w:val="28"/>
        </w:rPr>
        <w:t>Термин</w:t>
      </w:r>
      <w:r w:rsidR="00B93C88" w:rsidRPr="00B93C88">
        <w:rPr>
          <w:rFonts w:ascii="Times New Roman" w:hAnsi="Times New Roman" w:cs="Times New Roman"/>
          <w:sz w:val="28"/>
        </w:rPr>
        <w:t xml:space="preserve"> «высокочувствительные люди</w:t>
      </w:r>
      <w:r w:rsidR="00CC4507">
        <w:rPr>
          <w:rFonts w:ascii="Times New Roman" w:hAnsi="Times New Roman" w:cs="Times New Roman"/>
          <w:sz w:val="28"/>
        </w:rPr>
        <w:t xml:space="preserve">» – </w:t>
      </w:r>
      <w:r w:rsidR="00B93C88" w:rsidRPr="00B93C88">
        <w:rPr>
          <w:rFonts w:ascii="Times New Roman" w:hAnsi="Times New Roman" w:cs="Times New Roman"/>
          <w:sz w:val="28"/>
        </w:rPr>
        <w:t xml:space="preserve">ввела психотерапевт, клинический психолог Государственного университета Нью-Йорка Э. </w:t>
      </w:r>
      <w:proofErr w:type="spellStart"/>
      <w:r w:rsidR="00B93C88" w:rsidRPr="00B93C88">
        <w:rPr>
          <w:rFonts w:ascii="Times New Roman" w:hAnsi="Times New Roman" w:cs="Times New Roman"/>
          <w:sz w:val="28"/>
        </w:rPr>
        <w:t>Эйрон</w:t>
      </w:r>
      <w:proofErr w:type="spellEnd"/>
      <w:r w:rsidR="00B93C88" w:rsidRPr="00B93C88">
        <w:rPr>
          <w:rFonts w:ascii="Times New Roman" w:hAnsi="Times New Roman" w:cs="Times New Roman"/>
          <w:sz w:val="28"/>
        </w:rPr>
        <w:t xml:space="preserve">. </w:t>
      </w:r>
      <w:r w:rsidR="00CC4507" w:rsidRPr="00CC4507">
        <w:rPr>
          <w:rFonts w:ascii="Times New Roman" w:hAnsi="Times New Roman" w:cs="Times New Roman"/>
          <w:sz w:val="28"/>
        </w:rPr>
        <w:t>Таких людей ещё называют «гиперчувствительными». Это люди, которые воспринимают окружающую среду особым образом, то есть, более точно, более подробно, совершенно никак не фильтруя входящую информацию. Это очень напрягает и изнуряет их организм. Такой человек очень быстро утомляется. Но в этом есть и свои плюсы. По словам учёного 20% людей, проживающих на земле, являются очень чувствительными людьми. Тем, кто обладает такими способностями очень непросто жить в современном технократическом мире. Если обычный, средний человек может считать какие-то явления незначительными для себя, то чувствительные люди замечают буквально всё, и принимают это всё близко к сердцу. Даже те вещи, которые некоторые люди, вообще, не замечают, чувствительные люди обязательно это «захватят», намеренно или случайно. И потом будут от этого только страдать.</w:t>
      </w:r>
    </w:p>
    <w:p w:rsidR="00B93C88" w:rsidRPr="008D3A83" w:rsidRDefault="00B93C88" w:rsidP="00B93C88">
      <w:pPr>
        <w:rPr>
          <w:rFonts w:ascii="Times New Roman" w:hAnsi="Times New Roman" w:cs="Times New Roman"/>
          <w:b/>
          <w:sz w:val="28"/>
        </w:rPr>
      </w:pPr>
      <w:r w:rsidRPr="008D3A83">
        <w:rPr>
          <w:rFonts w:ascii="Times New Roman" w:hAnsi="Times New Roman" w:cs="Times New Roman"/>
          <w:b/>
          <w:sz w:val="28"/>
        </w:rPr>
        <w:t>Как воспиты</w:t>
      </w:r>
      <w:r w:rsidR="00CC4507" w:rsidRPr="008D3A83">
        <w:rPr>
          <w:rFonts w:ascii="Times New Roman" w:hAnsi="Times New Roman" w:cs="Times New Roman"/>
          <w:b/>
          <w:sz w:val="28"/>
        </w:rPr>
        <w:t>вать высокочувствительных детей</w:t>
      </w:r>
    </w:p>
    <w:p w:rsidR="00B93C88" w:rsidRPr="00B93C88" w:rsidRDefault="00B93C88" w:rsidP="00B93C88">
      <w:pPr>
        <w:rPr>
          <w:rFonts w:ascii="Times New Roman" w:hAnsi="Times New Roman" w:cs="Times New Roman"/>
          <w:sz w:val="28"/>
        </w:rPr>
      </w:pPr>
      <w:r w:rsidRPr="00B93C88">
        <w:rPr>
          <w:rFonts w:ascii="Times New Roman" w:hAnsi="Times New Roman" w:cs="Times New Roman"/>
          <w:sz w:val="28"/>
        </w:rPr>
        <w:t>Важно</w:t>
      </w:r>
    </w:p>
    <w:p w:rsidR="00B93C88" w:rsidRPr="00B93C88" w:rsidRDefault="00B93C88" w:rsidP="00B93C88">
      <w:pPr>
        <w:rPr>
          <w:rFonts w:ascii="Times New Roman" w:hAnsi="Times New Roman" w:cs="Times New Roman"/>
          <w:sz w:val="28"/>
        </w:rPr>
      </w:pPr>
      <w:r w:rsidRPr="00B93C88">
        <w:rPr>
          <w:rFonts w:ascii="Times New Roman" w:hAnsi="Times New Roman" w:cs="Times New Roman"/>
          <w:sz w:val="28"/>
        </w:rPr>
        <w:t>Высокая чувствительность и склонность к психическим забо</w:t>
      </w:r>
      <w:r w:rsidR="00CC4507">
        <w:rPr>
          <w:rFonts w:ascii="Times New Roman" w:hAnsi="Times New Roman" w:cs="Times New Roman"/>
          <w:sz w:val="28"/>
        </w:rPr>
        <w:t>леваниям не связаны между собой</w:t>
      </w:r>
    </w:p>
    <w:p w:rsidR="00B93C88" w:rsidRPr="00B93C88" w:rsidRDefault="00B93C88" w:rsidP="00B93C88">
      <w:pPr>
        <w:rPr>
          <w:rFonts w:ascii="Times New Roman" w:hAnsi="Times New Roman" w:cs="Times New Roman"/>
          <w:sz w:val="28"/>
        </w:rPr>
      </w:pPr>
      <w:r w:rsidRPr="00B93C88">
        <w:rPr>
          <w:rFonts w:ascii="Times New Roman" w:hAnsi="Times New Roman" w:cs="Times New Roman"/>
          <w:sz w:val="28"/>
        </w:rPr>
        <w:t>Нужно учитывать при воспитании, что высокочувствительные дети эмпатичные, сознательные, проницательные, обладают хорошей интуицией и творческими способностями. В то же время они робкие и испытывают затруднения в обычных ситуациях. На всех высокочувствительных детях сильно сказывается эмоциональная и физическая среда обитания, независимо от того, какие они: открытые, послушные, сдержанные или суетливые. Формируйте и поддерживайте самооценку. Высокочувствительные дети самокритичны, поэтому не надо добавлять к их самоосуждению осуждение со стороны. Такой ребенок остро реагирует на критику и замечания, может иметь склонность к заниженной самооценке, так как стремится дела</w:t>
      </w:r>
      <w:r w:rsidR="00CC4507">
        <w:rPr>
          <w:rFonts w:ascii="Times New Roman" w:hAnsi="Times New Roman" w:cs="Times New Roman"/>
          <w:sz w:val="28"/>
        </w:rPr>
        <w:t>ть все хорошо с первой попытки.</w:t>
      </w:r>
    </w:p>
    <w:p w:rsidR="00B93C88" w:rsidRPr="00B93C88" w:rsidRDefault="00B93C88" w:rsidP="00B93C88">
      <w:pPr>
        <w:rPr>
          <w:rFonts w:ascii="Times New Roman" w:hAnsi="Times New Roman" w:cs="Times New Roman"/>
          <w:sz w:val="28"/>
        </w:rPr>
      </w:pPr>
      <w:r w:rsidRPr="00B93C88">
        <w:rPr>
          <w:rFonts w:ascii="Times New Roman" w:hAnsi="Times New Roman" w:cs="Times New Roman"/>
          <w:sz w:val="28"/>
        </w:rPr>
        <w:t xml:space="preserve">Откажитесь от воспитания стыдом. Вместо стыда можно обращаться, если необходимо, к чувству вины и ответственности, которое фокусируется на конкретных нарушениях и ошибках. Разница в том, что виноватый остается в активной позиции, готов исправлять. Стыд – это чувство, что ты плох в целом. Стыдящийся пассивен и беспомощен. Поэтому ситуации, когда ребенок испытывает чувство стыда, вызывают у него враждебность, ярость и взрывное поведение. </w:t>
      </w:r>
    </w:p>
    <w:p w:rsidR="00B93C88" w:rsidRPr="00B93C88" w:rsidRDefault="00B93C88" w:rsidP="00B93C88">
      <w:pPr>
        <w:rPr>
          <w:rFonts w:ascii="Times New Roman" w:hAnsi="Times New Roman" w:cs="Times New Roman"/>
          <w:sz w:val="28"/>
        </w:rPr>
      </w:pPr>
      <w:r w:rsidRPr="00B93C88">
        <w:rPr>
          <w:rFonts w:ascii="Times New Roman" w:hAnsi="Times New Roman" w:cs="Times New Roman"/>
          <w:sz w:val="28"/>
        </w:rPr>
        <w:lastRenderedPageBreak/>
        <w:t>Придерживайтесь разумной дисциплины. Обучайте чувствительного ребенка правилам поведения и формируйте внутреннюю мораль в мягкой манере. Если он плачет, злится, не прибегайте к наказанию.</w:t>
      </w:r>
      <w:r w:rsidR="00AE490E">
        <w:rPr>
          <w:rFonts w:ascii="Times New Roman" w:hAnsi="Times New Roman" w:cs="Times New Roman"/>
          <w:sz w:val="28"/>
        </w:rPr>
        <w:t xml:space="preserve"> Дождитесь, пока он успокоится.</w:t>
      </w:r>
    </w:p>
    <w:p w:rsidR="002A1F28" w:rsidRDefault="00D632DC" w:rsidP="00B93C88">
      <w:pPr>
        <w:rPr>
          <w:rFonts w:ascii="Times New Roman" w:hAnsi="Times New Roman" w:cs="Times New Roman"/>
          <w:sz w:val="28"/>
        </w:rPr>
      </w:pPr>
      <w:r>
        <w:rPr>
          <w:noProof/>
          <w:lang w:eastAsia="ru-RU"/>
        </w:rPr>
        <w:drawing>
          <wp:anchor distT="0" distB="0" distL="114300" distR="114300" simplePos="0" relativeHeight="251659264" behindDoc="1" locked="0" layoutInCell="1" allowOverlap="1" wp14:anchorId="15EC57D6" wp14:editId="26F25BA6">
            <wp:simplePos x="0" y="0"/>
            <wp:positionH relativeFrom="column">
              <wp:posOffset>4749165</wp:posOffset>
            </wp:positionH>
            <wp:positionV relativeFrom="paragraph">
              <wp:posOffset>3509010</wp:posOffset>
            </wp:positionV>
            <wp:extent cx="1416050" cy="1409700"/>
            <wp:effectExtent l="0" t="0" r="0" b="0"/>
            <wp:wrapNone/>
            <wp:docPr id="3" name="Рисунок 3" descr="https://e.profkiosk.ru/service_tbn2/dqw5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dqw5t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409700"/>
                    </a:xfrm>
                    <a:prstGeom prst="rect">
                      <a:avLst/>
                    </a:prstGeom>
                    <a:noFill/>
                    <a:ln>
                      <a:noFill/>
                    </a:ln>
                  </pic:spPr>
                </pic:pic>
              </a:graphicData>
            </a:graphic>
          </wp:anchor>
        </w:drawing>
      </w:r>
      <w:r w:rsidR="00B93C88" w:rsidRPr="00B93C88">
        <w:rPr>
          <w:rFonts w:ascii="Times New Roman" w:hAnsi="Times New Roman" w:cs="Times New Roman"/>
          <w:sz w:val="28"/>
        </w:rPr>
        <w:t>Для маленьких детей образцы поведения задают родители. В возрасте около трех лет ребенок начинает копировать своих родителей. Он легко усваивает их точку зрения, кроме случаев, когда возбужден или скучает. В таком состоянии он не услышит и не запомнит объя</w:t>
      </w:r>
      <w:r w:rsidR="00AE490E">
        <w:rPr>
          <w:rFonts w:ascii="Times New Roman" w:hAnsi="Times New Roman" w:cs="Times New Roman"/>
          <w:sz w:val="28"/>
        </w:rPr>
        <w:t xml:space="preserve">снений, почему, </w:t>
      </w:r>
      <w:r w:rsidR="00B93C88" w:rsidRPr="00B93C88">
        <w:rPr>
          <w:rFonts w:ascii="Times New Roman" w:hAnsi="Times New Roman" w:cs="Times New Roman"/>
          <w:sz w:val="28"/>
        </w:rPr>
        <w:t>то или иное – нельзя. А если высокочувствительному ребенку комфортно, то он усвоит правило, которое озвучивают родители, быстрее, чем другие дети в такой ситуации. С детьми старшего дошкольного возраста правила нужно вырабатывать вместе, обсуждать. Не переоценивайте способность соблюдать правила, даже если ребенок с ними согласился. В случае проступка успокойтесь и подождите, пока ребенок тоже полностью успокоится и перестанет бояться наказа</w:t>
      </w:r>
      <w:r w:rsidR="00AE490E">
        <w:rPr>
          <w:rFonts w:ascii="Times New Roman" w:hAnsi="Times New Roman" w:cs="Times New Roman"/>
          <w:sz w:val="28"/>
        </w:rPr>
        <w:t xml:space="preserve">ния, а затем обсудите </w:t>
      </w:r>
      <w:proofErr w:type="spellStart"/>
      <w:r w:rsidR="00AE490E">
        <w:rPr>
          <w:rFonts w:ascii="Times New Roman" w:hAnsi="Times New Roman" w:cs="Times New Roman"/>
          <w:sz w:val="28"/>
        </w:rPr>
        <w:t>ситуацию.</w:t>
      </w:r>
      <w:r w:rsidR="00B93C88" w:rsidRPr="00B93C88">
        <w:rPr>
          <w:rFonts w:ascii="Times New Roman" w:hAnsi="Times New Roman" w:cs="Times New Roman"/>
          <w:sz w:val="28"/>
        </w:rPr>
        <w:t>Говорите</w:t>
      </w:r>
      <w:proofErr w:type="spellEnd"/>
      <w:r w:rsidR="00B93C88" w:rsidRPr="00B93C88">
        <w:rPr>
          <w:rFonts w:ascii="Times New Roman" w:hAnsi="Times New Roman" w:cs="Times New Roman"/>
          <w:sz w:val="28"/>
        </w:rPr>
        <w:t xml:space="preserve"> с ребенком о его чувствительности. Используйте простые слова, которые ребенок поймет. Объясните на примерах, что он не один такой, и в мире много людей, которые воспринимают мир так же, как он. В процессе взросления эта особенность может мешать и раздражать. Напомните ситуации, когда она дала ему преимущества. Объясните, что надо думать, как решить конкретную проблему, а не о том, как это неприятно.</w:t>
      </w:r>
    </w:p>
    <w:p w:rsidR="00AE490E" w:rsidRPr="00AE490E" w:rsidRDefault="00AE490E" w:rsidP="00AE490E">
      <w:pPr>
        <w:rPr>
          <w:rFonts w:ascii="Times New Roman" w:hAnsi="Times New Roman" w:cs="Times New Roman"/>
          <w:b/>
          <w:i/>
          <w:sz w:val="28"/>
        </w:rPr>
      </w:pPr>
      <w:r w:rsidRPr="00AE490E">
        <w:rPr>
          <w:rFonts w:ascii="Times New Roman" w:hAnsi="Times New Roman" w:cs="Times New Roman"/>
          <w:b/>
          <w:i/>
          <w:sz w:val="28"/>
        </w:rPr>
        <w:t>Какие проблемы в поведении высокочувствительных детей</w:t>
      </w:r>
    </w:p>
    <w:p w:rsidR="00AE490E" w:rsidRPr="00AE490E" w:rsidRDefault="00AE490E" w:rsidP="00AE490E">
      <w:pPr>
        <w:rPr>
          <w:rFonts w:ascii="Times New Roman" w:hAnsi="Times New Roman" w:cs="Times New Roman"/>
          <w:b/>
          <w:i/>
          <w:sz w:val="28"/>
        </w:rPr>
      </w:pPr>
      <w:r w:rsidRPr="00AE490E">
        <w:rPr>
          <w:rFonts w:ascii="Times New Roman" w:hAnsi="Times New Roman" w:cs="Times New Roman"/>
          <w:b/>
          <w:i/>
          <w:sz w:val="28"/>
        </w:rPr>
        <w:t>надо решать</w:t>
      </w:r>
      <w:r>
        <w:rPr>
          <w:rFonts w:ascii="Times New Roman" w:hAnsi="Times New Roman" w:cs="Times New Roman"/>
          <w:b/>
          <w:i/>
          <w:sz w:val="28"/>
        </w:rPr>
        <w:t>.</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sz w:val="28"/>
        </w:rPr>
        <w:t>Важно</w:t>
      </w:r>
      <w:bookmarkStart w:id="0" w:name="_GoBack"/>
      <w:bookmarkEnd w:id="0"/>
    </w:p>
    <w:p w:rsidR="00AE490E" w:rsidRPr="00AE490E" w:rsidRDefault="00AE490E" w:rsidP="00AE490E">
      <w:pPr>
        <w:rPr>
          <w:rFonts w:ascii="Times New Roman" w:hAnsi="Times New Roman" w:cs="Times New Roman"/>
          <w:sz w:val="28"/>
        </w:rPr>
      </w:pPr>
      <w:r w:rsidRPr="00AE490E">
        <w:rPr>
          <w:rFonts w:ascii="Times New Roman" w:hAnsi="Times New Roman" w:cs="Times New Roman"/>
          <w:sz w:val="28"/>
        </w:rPr>
        <w:t>Перевозбуждение и перенапряжение нельзя убрать обсуждением про</w:t>
      </w:r>
      <w:r>
        <w:rPr>
          <w:rFonts w:ascii="Times New Roman" w:hAnsi="Times New Roman" w:cs="Times New Roman"/>
          <w:sz w:val="28"/>
        </w:rPr>
        <w:t xml:space="preserve">блемы, их снимает только сон. </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b/>
          <w:i/>
          <w:sz w:val="28"/>
        </w:rPr>
        <w:t>Постоянно беспокоится.</w:t>
      </w:r>
      <w:r w:rsidRPr="00AE490E">
        <w:rPr>
          <w:rFonts w:ascii="Times New Roman" w:hAnsi="Times New Roman" w:cs="Times New Roman"/>
          <w:sz w:val="28"/>
        </w:rPr>
        <w:t xml:space="preserve"> Ребенок может постоянно жаловаться, что у него что-то болит, трет или колет. У таких детей низкий болевой порог, они восприимчивы к медикаментам, стимуляторам и изменениям погоды. Обострен один или несколько в</w:t>
      </w:r>
      <w:r>
        <w:rPr>
          <w:rFonts w:ascii="Times New Roman" w:hAnsi="Times New Roman" w:cs="Times New Roman"/>
          <w:sz w:val="28"/>
        </w:rPr>
        <w:t xml:space="preserve">идов чувствительности, </w:t>
      </w:r>
      <w:proofErr w:type="gramStart"/>
      <w:r>
        <w:rPr>
          <w:rFonts w:ascii="Times New Roman" w:hAnsi="Times New Roman" w:cs="Times New Roman"/>
          <w:sz w:val="28"/>
        </w:rPr>
        <w:t>например</w:t>
      </w:r>
      <w:proofErr w:type="gramEnd"/>
      <w:r>
        <w:rPr>
          <w:rFonts w:ascii="Times New Roman" w:hAnsi="Times New Roman" w:cs="Times New Roman"/>
          <w:sz w:val="28"/>
        </w:rPr>
        <w:t xml:space="preserve"> </w:t>
      </w:r>
      <w:r w:rsidRPr="00AE490E">
        <w:rPr>
          <w:rFonts w:ascii="Times New Roman" w:hAnsi="Times New Roman" w:cs="Times New Roman"/>
          <w:sz w:val="28"/>
        </w:rPr>
        <w:t xml:space="preserve">тонкий слух, острое зрение, острая осязательная восприимчивость. Они могут бояться или чувствовать дискомфорт при ярком освещении или громких звуках. Если ребенок говорит, что ему дискомфортно, необходимо поверить его словам и проговорить </w:t>
      </w:r>
      <w:r>
        <w:rPr>
          <w:rFonts w:ascii="Times New Roman" w:hAnsi="Times New Roman" w:cs="Times New Roman"/>
          <w:sz w:val="28"/>
        </w:rPr>
        <w:t>границы того, чем можно помочь.</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sz w:val="28"/>
        </w:rPr>
        <w:t xml:space="preserve">Если ребенок просит заново завязать ему шнурки, потому что завязки мешают, нужно сразу сказать, что попробуете перевязать, например, пять раз. Не давайте ему возможности просить вас перевязывать их тридцать раз. При этом не берите ребенка в супермаркеты, где ему тяжело, а предпочтите </w:t>
      </w:r>
      <w:r w:rsidRPr="00AE490E">
        <w:rPr>
          <w:rFonts w:ascii="Times New Roman" w:hAnsi="Times New Roman" w:cs="Times New Roman"/>
          <w:sz w:val="28"/>
        </w:rPr>
        <w:lastRenderedPageBreak/>
        <w:t>небольшие магазины и уютные кафе. Если есть время, предлагайте выбор, на который ребенок способен по возрасту: «Ты сегодня хочешь пойти на занятия? Чтобы успеть, тебе лучше сам</w:t>
      </w:r>
      <w:r>
        <w:rPr>
          <w:rFonts w:ascii="Times New Roman" w:hAnsi="Times New Roman" w:cs="Times New Roman"/>
          <w:sz w:val="28"/>
        </w:rPr>
        <w:t>ой одеться, а я соберу рюкзак».</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b/>
          <w:i/>
          <w:sz w:val="28"/>
        </w:rPr>
        <w:t xml:space="preserve">Легко </w:t>
      </w:r>
      <w:proofErr w:type="spellStart"/>
      <w:r w:rsidRPr="00AE490E">
        <w:rPr>
          <w:rFonts w:ascii="Times New Roman" w:hAnsi="Times New Roman" w:cs="Times New Roman"/>
          <w:b/>
          <w:i/>
          <w:sz w:val="28"/>
        </w:rPr>
        <w:t>перевозбуждается</w:t>
      </w:r>
      <w:proofErr w:type="spellEnd"/>
      <w:r w:rsidRPr="00AE490E">
        <w:rPr>
          <w:rFonts w:ascii="Times New Roman" w:hAnsi="Times New Roman" w:cs="Times New Roman"/>
          <w:b/>
          <w:i/>
          <w:sz w:val="28"/>
        </w:rPr>
        <w:t xml:space="preserve"> и перенапрягается.</w:t>
      </w:r>
      <w:r w:rsidRPr="00AE490E">
        <w:rPr>
          <w:rFonts w:ascii="Times New Roman" w:hAnsi="Times New Roman" w:cs="Times New Roman"/>
          <w:sz w:val="28"/>
        </w:rPr>
        <w:t xml:space="preserve"> Понаблюдайте, какие занятия ребенку больше нравятся, что он знает и делает умело. Создавайте ситуации успешности. Помните, что большой объем новой информации вызовет перевозбуждение, особенно в тех сферах деятельности, в которых у ребенка были неудачи. Научите получать удовольствие от простых бытовых занятий. Введите ритуалы взаимодействия: чтение сказки на ночь, совместные игры, прогулки, купание, хобби, спорт. Проводите такие ритуалы постоянно – независимо от работы, занятости домашними делами. Обратите внимание на то, какое настроение у </w:t>
      </w:r>
      <w:r>
        <w:rPr>
          <w:rFonts w:ascii="Times New Roman" w:hAnsi="Times New Roman" w:cs="Times New Roman"/>
          <w:sz w:val="28"/>
        </w:rPr>
        <w:t>ребенка во время этих ритуалов.</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b/>
          <w:i/>
          <w:sz w:val="28"/>
        </w:rPr>
        <w:t xml:space="preserve">Переживает сильные эмоции. </w:t>
      </w:r>
      <w:r w:rsidRPr="00AE490E">
        <w:rPr>
          <w:rFonts w:ascii="Times New Roman" w:hAnsi="Times New Roman" w:cs="Times New Roman"/>
          <w:sz w:val="28"/>
        </w:rPr>
        <w:t xml:space="preserve">Внимательно и с уважением относитесь к эмоциям высокочувствительного ребенка. Подавленные чувства могут проявиться в виде физических симптомов или страхов. Вначале подумайте, как вы сами справляетесь с эмоциями и как хотите, чтобы с ними справлялся ребенок. Следите, какие мысли, эмоции и чувства высокочувствительный ребенок проговаривает вслух. Если он высказывает подавленность или беспокойство, то воспримет их с удвоенной силой. Нужно </w:t>
      </w:r>
      <w:proofErr w:type="spellStart"/>
      <w:r w:rsidRPr="00AE490E">
        <w:rPr>
          <w:rFonts w:ascii="Times New Roman" w:hAnsi="Times New Roman" w:cs="Times New Roman"/>
          <w:sz w:val="28"/>
        </w:rPr>
        <w:t>безоценочно</w:t>
      </w:r>
      <w:proofErr w:type="spellEnd"/>
      <w:r w:rsidRPr="00AE490E">
        <w:rPr>
          <w:rFonts w:ascii="Times New Roman" w:hAnsi="Times New Roman" w:cs="Times New Roman"/>
          <w:sz w:val="28"/>
        </w:rPr>
        <w:t xml:space="preserve"> говорить с ребенком о его эмоциях, сконцентрироваться на его словах, уточнять, переспрашивать. Помогайте ребенку проживать его негативные эмоции: «Расскажи мне», «Расскаж</w:t>
      </w:r>
      <w:r>
        <w:rPr>
          <w:rFonts w:ascii="Times New Roman" w:hAnsi="Times New Roman" w:cs="Times New Roman"/>
          <w:sz w:val="28"/>
        </w:rPr>
        <w:t>и мне еще», «Расскажи мне все».</w:t>
      </w:r>
    </w:p>
    <w:p w:rsidR="00AE490E" w:rsidRPr="00AE490E" w:rsidRDefault="00AE490E" w:rsidP="00AE490E">
      <w:pPr>
        <w:rPr>
          <w:rFonts w:ascii="Times New Roman" w:hAnsi="Times New Roman" w:cs="Times New Roman"/>
          <w:sz w:val="28"/>
        </w:rPr>
      </w:pPr>
      <w:r w:rsidRPr="00AE490E">
        <w:rPr>
          <w:rFonts w:ascii="Times New Roman" w:hAnsi="Times New Roman" w:cs="Times New Roman"/>
          <w:b/>
          <w:i/>
          <w:sz w:val="28"/>
        </w:rPr>
        <w:t>Осторожничает в новой ситуации.</w:t>
      </w:r>
      <w:r w:rsidRPr="00AE490E">
        <w:rPr>
          <w:rFonts w:ascii="Times New Roman" w:hAnsi="Times New Roman" w:cs="Times New Roman"/>
          <w:sz w:val="28"/>
        </w:rPr>
        <w:t xml:space="preserve"> Новые ситуации тревожат высокочувствительных детей из-за большого объема информации, которая поступает одновременно. Они пытаются избежать этого и потому часто кажутся застенчивыми, стеснительными или занудными. Когда не удается избежать чрезмерных раздражителей, они легко расстраиваются. Ребенок должен изучить ситуацию, и только потом он сделает шаг навстречу новому, </w:t>
      </w:r>
      <w:proofErr w:type="gramStart"/>
      <w:r w:rsidRPr="00AE490E">
        <w:rPr>
          <w:rFonts w:ascii="Times New Roman" w:hAnsi="Times New Roman" w:cs="Times New Roman"/>
          <w:sz w:val="28"/>
        </w:rPr>
        <w:t>например</w:t>
      </w:r>
      <w:proofErr w:type="gramEnd"/>
      <w:r w:rsidRPr="00AE490E">
        <w:rPr>
          <w:rFonts w:ascii="Times New Roman" w:hAnsi="Times New Roman" w:cs="Times New Roman"/>
          <w:sz w:val="28"/>
        </w:rPr>
        <w:t xml:space="preserve"> при смене детского сада. Поговорите с ним, вспомните моменты из прошлого, которые уже знакомы, с которыми ребенок уже справлялся. В освоении нового не спешит</w:t>
      </w:r>
      <w:r>
        <w:rPr>
          <w:rFonts w:ascii="Times New Roman" w:hAnsi="Times New Roman" w:cs="Times New Roman"/>
          <w:sz w:val="28"/>
        </w:rPr>
        <w:t>е, двигайтесь простыми шажками.</w:t>
      </w:r>
    </w:p>
    <w:p w:rsidR="00AE490E" w:rsidRPr="00B93C88" w:rsidRDefault="00AE490E" w:rsidP="00AE490E">
      <w:pPr>
        <w:rPr>
          <w:rFonts w:ascii="Times New Roman" w:hAnsi="Times New Roman" w:cs="Times New Roman"/>
          <w:sz w:val="28"/>
        </w:rPr>
      </w:pPr>
      <w:r w:rsidRPr="00AE490E">
        <w:rPr>
          <w:rFonts w:ascii="Times New Roman" w:hAnsi="Times New Roman" w:cs="Times New Roman"/>
          <w:b/>
          <w:i/>
          <w:sz w:val="28"/>
        </w:rPr>
        <w:t>Отличается от других и этим обращает на себя внимание</w:t>
      </w:r>
      <w:r w:rsidRPr="00AE490E">
        <w:rPr>
          <w:rFonts w:ascii="Times New Roman" w:hAnsi="Times New Roman" w:cs="Times New Roman"/>
          <w:sz w:val="28"/>
        </w:rPr>
        <w:t>. Проанализируйте свое отношение к ребенку, стереотипы в отношении его чувствительности. Подумайте, как можно ответить на комментарии других людей, внимание которых он привлек необычным поведением, особенно в ситуациях, когда ребенок присутствует при разговоре. Важно оградить его от ненужного внимания, похвалы или сочувствия и помнить, что чувствительность не повод для гордости и не предмет для жалости.</w:t>
      </w:r>
    </w:p>
    <w:sectPr w:rsidR="00AE490E" w:rsidRPr="00B93C88" w:rsidSect="00E25E3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0D"/>
    <w:rsid w:val="00022C0D"/>
    <w:rsid w:val="00451374"/>
    <w:rsid w:val="00477994"/>
    <w:rsid w:val="008D3A83"/>
    <w:rsid w:val="00AE490E"/>
    <w:rsid w:val="00B93C88"/>
    <w:rsid w:val="00CC4507"/>
    <w:rsid w:val="00D632DC"/>
    <w:rsid w:val="00E2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A7C09-0BCA-4EA8-937C-2FF27AE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4</cp:revision>
  <dcterms:created xsi:type="dcterms:W3CDTF">2019-06-05T07:49:00Z</dcterms:created>
  <dcterms:modified xsi:type="dcterms:W3CDTF">2019-06-05T08:34:00Z</dcterms:modified>
</cp:coreProperties>
</file>