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70AAB" w14:textId="6E0A9354" w:rsidR="00CE737C" w:rsidRPr="00CE737C" w:rsidRDefault="00CE737C" w:rsidP="00CE737C">
      <w:pPr>
        <w:jc w:val="center"/>
        <w:rPr>
          <w:b/>
          <w:bCs/>
        </w:rPr>
      </w:pPr>
      <w:r w:rsidRPr="00CE737C">
        <w:rPr>
          <w:b/>
          <w:bCs/>
        </w:rPr>
        <w:t>Порядок постановки на учёт детей, нуждающихся в определении в МАДОУ</w:t>
      </w:r>
    </w:p>
    <w:p w14:paraId="604DD709" w14:textId="21C8AACD" w:rsidR="00CE737C" w:rsidRDefault="00CE737C" w:rsidP="00CE737C">
      <w:r>
        <w:t>Постановление администрации муниципального образования город Краснодар</w:t>
      </w:r>
      <w:r>
        <w:t xml:space="preserve"> </w:t>
      </w:r>
      <w:r>
        <w:t>от 15 мая 2014 г. N3107</w:t>
      </w:r>
    </w:p>
    <w:p w14:paraId="0A704528" w14:textId="721E8473" w:rsidR="00CE737C" w:rsidRDefault="00CE737C" w:rsidP="00CE737C">
      <w:r>
        <w:t>"Об утверждении Порядка комплектования муниципальных дошкольных образовательных организаций муниципального образования</w:t>
      </w:r>
      <w:r>
        <w:t xml:space="preserve"> </w:t>
      </w:r>
      <w:r>
        <w:t>город Краснодар, реализующих основную общеобразовательную программу дошкольного образования" (выдержка)</w:t>
      </w:r>
      <w:r>
        <w:t>:</w:t>
      </w:r>
    </w:p>
    <w:p w14:paraId="4635C297" w14:textId="4CFA99CA" w:rsidR="00CE737C" w:rsidRDefault="00CE737C" w:rsidP="00CE737C">
      <w:r>
        <w:t>Порядок постановки на учёт детей, нуждающихся в определении в МДОО</w:t>
      </w:r>
    </w:p>
    <w:p w14:paraId="4945A5F5" w14:textId="7F070FEB" w:rsidR="00CE737C" w:rsidRDefault="00CE737C" w:rsidP="00CE737C">
      <w:r>
        <w:t xml:space="preserve">   1. Постановка на учёт детей, нуждающихся в определении в МДОО (далее - учёт), осуществляется круглогодично.</w:t>
      </w:r>
    </w:p>
    <w:p w14:paraId="65084D66" w14:textId="746FC5E0" w:rsidR="00CE737C" w:rsidRDefault="00CE737C" w:rsidP="00CE737C">
      <w:r>
        <w:t xml:space="preserve">   2. На учёт ставятся дети, которые проживают на территории муниципального образования город Краснодар. </w:t>
      </w:r>
    </w:p>
    <w:p w14:paraId="09FBE46B" w14:textId="694AC4E0" w:rsidR="00CE737C" w:rsidRDefault="00CE737C" w:rsidP="00CE737C">
      <w:r>
        <w:t>• Заявление о постановке на учёт ребёнка, нуждающегося в определении в МДОО, подаётся через МКУ "МФЦ".</w:t>
      </w:r>
    </w:p>
    <w:p w14:paraId="217E442A" w14:textId="60D3A564" w:rsidR="00CE737C" w:rsidRDefault="00CE737C" w:rsidP="00CE737C">
      <w:r>
        <w:t xml:space="preserve">• Заявление может быть подано через сеть Интернет (путём заполнения электронной формы заявления на официальном сайте МКУ "МФЦ" </w:t>
      </w:r>
      <w:hyperlink r:id="rId4" w:history="1">
        <w:r w:rsidRPr="00A76C4E">
          <w:rPr>
            <w:rStyle w:val="a3"/>
          </w:rPr>
          <w:t>http://mfc.krd.ru</w:t>
        </w:r>
      </w:hyperlink>
      <w:r>
        <w:t xml:space="preserve"> </w:t>
      </w:r>
      <w:r>
        <w:t xml:space="preserve">). или Портал государственных и муниципальных услуг Краснодарского края </w:t>
      </w:r>
      <w:hyperlink r:id="rId5" w:history="1">
        <w:r w:rsidRPr="00A76C4E">
          <w:rPr>
            <w:rStyle w:val="a3"/>
          </w:rPr>
          <w:t>http://www.gosuslugi.ru</w:t>
        </w:r>
      </w:hyperlink>
      <w:r>
        <w:t xml:space="preserve">. </w:t>
      </w:r>
    </w:p>
    <w:p w14:paraId="03992248" w14:textId="3D60F3A8" w:rsidR="00CE737C" w:rsidRDefault="00CE737C" w:rsidP="00CE737C">
      <w:r>
        <w:t xml:space="preserve">   3. Для постановки на учёт заявители представляют следующие документы:</w:t>
      </w:r>
    </w:p>
    <w:p w14:paraId="30126232" w14:textId="4B7040E8" w:rsidR="00CE737C" w:rsidRDefault="00CE737C" w:rsidP="00CE737C">
      <w:r>
        <w:t>• письменное согласие на обработку персональных данных;</w:t>
      </w:r>
    </w:p>
    <w:p w14:paraId="62F3FCEF" w14:textId="1DFAE647" w:rsidR="00CE737C" w:rsidRDefault="00CE737C" w:rsidP="00CE737C">
      <w:r>
        <w:t>• документ, удостоверяющий личность одного из родителей (законных представителей ребенка) (копии страниц</w:t>
      </w:r>
      <w:r>
        <w:t xml:space="preserve"> </w:t>
      </w:r>
      <w:r>
        <w:t>2,3,5,14,17);</w:t>
      </w:r>
    </w:p>
    <w:p w14:paraId="0D959373" w14:textId="61D70879" w:rsidR="00CE737C" w:rsidRDefault="00CE737C" w:rsidP="00CE737C">
      <w:r>
        <w:t>• документ, подтверждающий статус законного представителя ребенка (опекун, попечитель (копия);</w:t>
      </w:r>
    </w:p>
    <w:p w14:paraId="29D55F64" w14:textId="09822BCD" w:rsidR="00CE737C" w:rsidRDefault="00CE737C" w:rsidP="00CE737C">
      <w:r>
        <w:t>• свидетельство о рождении ребёнка (копия);</w:t>
      </w:r>
    </w:p>
    <w:p w14:paraId="56C6D67B" w14:textId="65D0776B" w:rsidR="00CE737C" w:rsidRDefault="00CE737C" w:rsidP="00CE737C">
      <w:r>
        <w:t>• документ, подтверждающий право на внеочередное или первоочередное определение в МДОО при его наличии(копия).</w:t>
      </w:r>
    </w:p>
    <w:p w14:paraId="3512F448" w14:textId="45033C1F" w:rsidR="00CE737C" w:rsidRDefault="00CE737C" w:rsidP="00CE737C">
      <w:r>
        <w:t xml:space="preserve">     4. В течение 15 календарных дней со дня принятия заявления осуществляется постановка на учёт ребёнка либо принимается решение об отказе в постановке ребёнка на учёт.</w:t>
      </w:r>
    </w:p>
    <w:p w14:paraId="2740BE81" w14:textId="282643FC" w:rsidR="00CE737C" w:rsidRDefault="00CE737C" w:rsidP="00CE737C">
      <w:r>
        <w:t xml:space="preserve">     5. Основаниями для отказа в постановке на учёт являются:</w:t>
      </w:r>
    </w:p>
    <w:p w14:paraId="1C0437DC" w14:textId="5F0AEDDE" w:rsidR="00CE737C" w:rsidRDefault="00CE737C" w:rsidP="00CE737C">
      <w:r>
        <w:t>• выявление в представленных документах недостоверной информации;</w:t>
      </w:r>
    </w:p>
    <w:p w14:paraId="68B45511" w14:textId="415436E3" w:rsidR="00CE737C" w:rsidRDefault="00CE737C" w:rsidP="00CE737C">
      <w:r>
        <w:lastRenderedPageBreak/>
        <w:t>• обращение (в письменной форме) заявителя с просьбой о прекращении предоставления муниципальной услуги;</w:t>
      </w:r>
    </w:p>
    <w:p w14:paraId="7FECCA69" w14:textId="56CA891E" w:rsidR="00CE737C" w:rsidRDefault="00CE737C" w:rsidP="00CE737C">
      <w:r>
        <w:t>• отсутствие права у заявителя на получение муниципальной услуги;</w:t>
      </w:r>
    </w:p>
    <w:p w14:paraId="2EA7A34A" w14:textId="32FB17E5" w:rsidR="00CE737C" w:rsidRDefault="00CE737C" w:rsidP="00CE737C">
      <w:r>
        <w:t>• повторное обращение о постановке на учет ребенка;</w:t>
      </w:r>
    </w:p>
    <w:p w14:paraId="1D19A5D7" w14:textId="70301F8D" w:rsidR="00EF1700" w:rsidRDefault="00CE737C" w:rsidP="00CE737C">
      <w:r>
        <w:t>• отсутствие одного из документов.</w:t>
      </w:r>
    </w:p>
    <w:sectPr w:rsidR="00EF1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46"/>
    <w:rsid w:val="00CE737C"/>
    <w:rsid w:val="00EF1700"/>
    <w:rsid w:val="00F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63FB"/>
  <w15:chartTrackingRefBased/>
  <w15:docId w15:val="{34FC1D19-9022-420E-AC69-DF25BDA0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37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E7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hyperlink" Target="http://mfc.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Дроботов Ростислав</dc:creator>
  <cp:keywords/>
  <dc:description/>
  <cp:lastModifiedBy>Дроботов Ростислав</cp:lastModifiedBy>
  <cp:revision>2</cp:revision>
  <dcterms:created xsi:type="dcterms:W3CDTF">2020-08-24T17:02:00Z</dcterms:created>
  <dcterms:modified xsi:type="dcterms:W3CDTF">2020-08-24T17:04:00Z</dcterms:modified>
</cp:coreProperties>
</file>