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01" w:rsidRDefault="00D63401" w:rsidP="00705F2E">
      <w:pPr>
        <w:spacing w:line="240" w:lineRule="auto"/>
        <w:contextualSpacing/>
      </w:pPr>
      <w:bookmarkStart w:id="0" w:name="_GoBack"/>
      <w:bookmarkEnd w:id="0"/>
      <w:r>
        <w:t>Уважаемые родители!</w:t>
      </w:r>
    </w:p>
    <w:p w:rsidR="00D63401" w:rsidRDefault="00D63401" w:rsidP="00705F2E">
      <w:pPr>
        <w:spacing w:line="240" w:lineRule="auto"/>
        <w:contextualSpacing/>
      </w:pPr>
      <w:r>
        <w:t xml:space="preserve">В наше время трудно оторвать детей от планшета и компьютера. А дети порой и не желают слушать, не проявляют любознательность. </w:t>
      </w:r>
    </w:p>
    <w:p w:rsidR="00D63401" w:rsidRDefault="00D63401" w:rsidP="00705F2E">
      <w:pPr>
        <w:spacing w:line="240" w:lineRule="auto"/>
        <w:contextualSpacing/>
      </w:pPr>
      <w:r>
        <w:t xml:space="preserve">Сказки дети должны слушать в обстановке, которая помогает более глубокому восприятию сказочных образов, например в тихий вечер в уютной обстановке. Ребенку необходимо читать вслух, чтобы он мог эмоционально реагировать на </w:t>
      </w:r>
      <w:proofErr w:type="gramStart"/>
      <w:r>
        <w:t>прочитанное</w:t>
      </w:r>
      <w:proofErr w:type="gramEnd"/>
      <w:r>
        <w:t xml:space="preserve">. Чтение вслух </w:t>
      </w:r>
      <w:r w:rsidRPr="00DC2FAD">
        <w:t>―</w:t>
      </w:r>
      <w:r>
        <w:t xml:space="preserve"> это основа эмоционально-эстетического восприятия ребенком художественного произведения.</w:t>
      </w:r>
    </w:p>
    <w:p w:rsidR="00D63401" w:rsidRDefault="00D63401" w:rsidP="00705F2E">
      <w:pPr>
        <w:spacing w:line="240" w:lineRule="auto"/>
        <w:contextualSpacing/>
      </w:pPr>
      <w:r>
        <w:t xml:space="preserve">Сказки должны быть яркими, образными, небольшими. </w:t>
      </w:r>
    </w:p>
    <w:p w:rsidR="00D63401" w:rsidRDefault="00D63401" w:rsidP="00705F2E">
      <w:pPr>
        <w:spacing w:line="240" w:lineRule="auto"/>
        <w:contextualSpacing/>
      </w:pPr>
      <w:r>
        <w:t>Во время игры вы, родители, можете рассказывать сказки или истории, ранее прочитанные или же сочиненные. Если малыш полюбил одну из сказок и просит повторять ее снова и снова, нельзя ему отказывать. Придет время, и другая сказка станет любимой.</w:t>
      </w:r>
    </w:p>
    <w:p w:rsidR="00D63401" w:rsidRDefault="00D63401" w:rsidP="00705F2E">
      <w:pPr>
        <w:spacing w:line="240" w:lineRule="auto"/>
        <w:contextualSpacing/>
      </w:pPr>
      <w:r>
        <w:t xml:space="preserve">И в тоже время не стоит быть слишком настойчивым, академичным и соблюдать все правила чтения. Не </w:t>
      </w:r>
      <w:r>
        <w:lastRenderedPageBreak/>
        <w:t xml:space="preserve">хочет сейчас ребенок слушать до конца </w:t>
      </w:r>
      <w:r w:rsidRPr="00DC2FAD">
        <w:t>―</w:t>
      </w:r>
      <w:r>
        <w:t xml:space="preserve"> не нужно заставлять. Выбирать те книги, которые интересны Вашему маленькому слушателю.</w:t>
      </w:r>
    </w:p>
    <w:p w:rsidR="00D63401" w:rsidRDefault="00D63401" w:rsidP="00705F2E">
      <w:pPr>
        <w:spacing w:line="240" w:lineRule="auto"/>
        <w:contextualSpacing/>
      </w:pPr>
      <w:r>
        <w:t>Дети постарше охотно вместе взрослыми разыграют сказочный сюжет по ролям. Если использовать реквизит (одежду или игрушки), например, изготовить костюмы и «декорации», спектакль можно будет показывать гостям на любом семейном торжестве.</w:t>
      </w:r>
    </w:p>
    <w:p w:rsidR="001742E9" w:rsidRDefault="00D63401" w:rsidP="00705F2E">
      <w:pPr>
        <w:spacing w:line="240" w:lineRule="auto"/>
        <w:contextualSpacing/>
      </w:pPr>
      <w:r>
        <w:t>Безусловно, в процессе чтения обязательно останавливайтесь на тех словах, значения которых ваш ребенок точно не знает, постарайтесь их объяснить. Не забывайте, что имеет значение - как читать ребенку вслух. Одного прочтения произведения бывает недостаточно. Необходимо знать, насколько ребенок понял, о чем в книге говорится, запомнил ключевые моменты.</w:t>
      </w:r>
    </w:p>
    <w:p w:rsidR="001742E9" w:rsidRDefault="001742E9" w:rsidP="00705F2E">
      <w:pPr>
        <w:spacing w:line="240" w:lineRule="auto"/>
        <w:contextualSpacing/>
      </w:pPr>
      <w:r>
        <w:t xml:space="preserve">Прослушивание сказок носит не только развлекательный характер, но и приносит огромную пользу. </w:t>
      </w:r>
      <w:r w:rsidRPr="001742E9">
        <w:t xml:space="preserve">Любая сказка имеет свой </w:t>
      </w:r>
      <w:r w:rsidRPr="001742E9">
        <w:lastRenderedPageBreak/>
        <w:t>«нравственный  урок». Мы рекомендуем не просто читать сказки, а обязательно обсуждать сказочную историю, пересказывать, находить параллели с современным миром, с реальными жизненными ситуациями.</w:t>
      </w:r>
      <w:r>
        <w:t xml:space="preserve"> </w:t>
      </w:r>
    </w:p>
    <w:p w:rsidR="001742E9" w:rsidRDefault="001742E9" w:rsidP="00705F2E">
      <w:pPr>
        <w:spacing w:line="240" w:lineRule="auto"/>
        <w:contextualSpacing/>
      </w:pPr>
      <w:r w:rsidRPr="001742E9">
        <w:t>Нравственные нормы, как добро и зло, хорошо и плохо у детей в возрасте 3-4-5 лет, целесообразно формировать с помощью народных сказок, в том числе о животных. Самые известные сказки о животных помогут родителю показать: как дружба помогает победить зло («Зимовье зверей»); как добрые и миролюбивые побеждают («Волк и семеро козлят»); что зло наказуемо («Кот, петух и лиса», «</w:t>
      </w:r>
      <w:proofErr w:type="spellStart"/>
      <w:r w:rsidRPr="001742E9">
        <w:t>Заюшкина</w:t>
      </w:r>
      <w:proofErr w:type="spellEnd"/>
      <w:r w:rsidRPr="001742E9">
        <w:t xml:space="preserve"> избушка»).</w:t>
      </w:r>
    </w:p>
    <w:p w:rsidR="00705F2E" w:rsidRDefault="00705F2E" w:rsidP="00705F2E">
      <w:pPr>
        <w:spacing w:line="240" w:lineRule="auto"/>
        <w:contextualSpacing/>
      </w:pPr>
      <w:r>
        <w:t xml:space="preserve">Сказка не даёт прямых наставлений детям («Слушайся родителей», «Уважай старших», «Не уходи из дому без разрешения»),  но в её содержании всегда заложен глубокий нравственный урок, который они постепенно воспринимают, когда вместе </w:t>
      </w:r>
      <w:proofErr w:type="gramStart"/>
      <w:r>
        <w:t>с</w:t>
      </w:r>
      <w:proofErr w:type="gramEnd"/>
      <w:r>
        <w:t xml:space="preserve"> </w:t>
      </w:r>
      <w:r>
        <w:lastRenderedPageBreak/>
        <w:t>родителями погружаются в сказочный мир.</w:t>
      </w:r>
    </w:p>
    <w:p w:rsidR="00705F2E" w:rsidRDefault="00705F2E" w:rsidP="00705F2E">
      <w:pPr>
        <w:spacing w:line="240" w:lineRule="auto"/>
        <w:contextualSpacing/>
      </w:pPr>
      <w:r>
        <w:t>В возрасте 5-6 лет подходят волшебные сказки, где главными героями становятся взрослые или дети. Моральные ценности в таких сказках представлены более конкретно, чем в сказках о животных. Положительные герои, как правило, наделены добротой и отзывчивостью, мужеством, смелостью и упорством в достижении цели, красотой и честолюбием, высокими моральными качествами, имеющими в глазах народа наивысшую ценность.</w:t>
      </w:r>
    </w:p>
    <w:p w:rsidR="00705F2E" w:rsidRDefault="00705F2E" w:rsidP="00705F2E">
      <w:pPr>
        <w:spacing w:line="240" w:lineRule="auto"/>
        <w:contextualSpacing/>
      </w:pPr>
      <w:r>
        <w:t>Сказка  учит  дружбе, трудолюбию, послушанию,  взаимовыручке.</w:t>
      </w:r>
    </w:p>
    <w:p w:rsidR="00705F2E" w:rsidRDefault="00705F2E" w:rsidP="00705F2E">
      <w:pPr>
        <w:spacing w:line="240" w:lineRule="auto"/>
        <w:contextualSpacing/>
      </w:pPr>
      <w:proofErr w:type="gramStart"/>
      <w:r>
        <w:t>Например, сказка «Маша и медведь» предостерегает: в лес одним нельзя ходить – можно попасть в беду, а уж если так случилось, не отчаивайся, старайся найти выход из сложной ситуации; сказки «Теремок», «Зимовье  зверей» учат дружить.</w:t>
      </w:r>
      <w:proofErr w:type="gramEnd"/>
    </w:p>
    <w:p w:rsidR="00705F2E" w:rsidRDefault="00705F2E" w:rsidP="00705F2E">
      <w:pPr>
        <w:spacing w:line="240" w:lineRule="auto"/>
        <w:contextualSpacing/>
      </w:pPr>
      <w:r>
        <w:t xml:space="preserve">Наказ слушаться родителей, старших звучит в сказках «Сестрица </w:t>
      </w:r>
      <w:r>
        <w:lastRenderedPageBreak/>
        <w:t>Алёнушка и братец Иванушка», «Гуси-лебеди», «Снегурочка».</w:t>
      </w:r>
    </w:p>
    <w:p w:rsidR="00705F2E" w:rsidRDefault="00705F2E" w:rsidP="00705F2E">
      <w:pPr>
        <w:spacing w:line="240" w:lineRule="auto"/>
        <w:contextualSpacing/>
      </w:pPr>
      <w:r>
        <w:t>Страх и трусость высмеиваются в сказке «У страха глаза велики», хитрость – в сказках «Лиса и журавль», «Лисичка-сестричка и серый волк».</w:t>
      </w:r>
    </w:p>
    <w:p w:rsidR="00705F2E" w:rsidRDefault="00705F2E" w:rsidP="00705F2E">
      <w:pPr>
        <w:spacing w:line="240" w:lineRule="auto"/>
        <w:contextualSpacing/>
      </w:pPr>
      <w:proofErr w:type="gramStart"/>
      <w:r>
        <w:t xml:space="preserve">Трудолюбие в народных сказках всегда вознаграждается («Мороз Иванович», «Царевна-лягушка»), мудрость </w:t>
      </w:r>
      <w:proofErr w:type="spellStart"/>
      <w:r>
        <w:t>восхва-ляется</w:t>
      </w:r>
      <w:proofErr w:type="spellEnd"/>
      <w:r>
        <w:t xml:space="preserve"> («Как мужик гусей делил», «Мужик и медведь», забота о близких поощряется («Петушок и бобовое зёрнышко»).</w:t>
      </w:r>
      <w:proofErr w:type="gramEnd"/>
    </w:p>
    <w:p w:rsidR="00705F2E" w:rsidRDefault="00705F2E" w:rsidP="00705F2E">
      <w:pPr>
        <w:spacing w:line="240" w:lineRule="auto"/>
        <w:contextualSpacing/>
      </w:pPr>
      <w:r>
        <w:t>Сказка даёт возможность уяснить, что в сюжете или в герое хорошо, а что плохо, создать новую ситуацию, где бы герой исправился, добро восторжествовало, а зло было наказано.</w:t>
      </w:r>
    </w:p>
    <w:p w:rsidR="00D63401" w:rsidRDefault="00705F2E" w:rsidP="00705F2E">
      <w:pPr>
        <w:spacing w:line="240" w:lineRule="auto"/>
        <w:contextualSpacing/>
      </w:pPr>
      <w:r>
        <w:t>Из всего этого следует: морально-нравственное  воспитание возможно через все виды народных сказок, потому что нравственность изначально заложена в их сюжетах.</w:t>
      </w:r>
    </w:p>
    <w:p w:rsidR="00D63401" w:rsidRDefault="00D63401" w:rsidP="00D63401"/>
    <w:p w:rsidR="00D63401" w:rsidRDefault="00D63401" w:rsidP="00D63401"/>
    <w:p w:rsidR="006F0EB2" w:rsidRDefault="006F0EB2" w:rsidP="006F0EB2">
      <w:pPr>
        <w:widowControl w:val="0"/>
        <w:autoSpaceDE w:val="0"/>
        <w:autoSpaceDN w:val="0"/>
        <w:adjustRightInd w:val="0"/>
        <w:spacing w:after="0" w:line="240" w:lineRule="auto"/>
        <w:ind w:right="-436" w:firstLine="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6F0EB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Муниципальное автономное дошкольное образовательное учреждение</w:t>
      </w:r>
    </w:p>
    <w:p w:rsidR="006F0EB2" w:rsidRPr="006F0EB2" w:rsidRDefault="006F0EB2" w:rsidP="006F0EB2">
      <w:pPr>
        <w:widowControl w:val="0"/>
        <w:autoSpaceDE w:val="0"/>
        <w:autoSpaceDN w:val="0"/>
        <w:adjustRightInd w:val="0"/>
        <w:spacing w:after="0" w:line="240" w:lineRule="auto"/>
        <w:ind w:right="-436" w:firstLine="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6F0EB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муниципального образования г. Краснодар</w:t>
      </w:r>
    </w:p>
    <w:p w:rsidR="006F0EB2" w:rsidRPr="006F0EB2" w:rsidRDefault="006F0EB2" w:rsidP="006F0EB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6F0EB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 «Детский сад комбинированного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вида № </w:t>
      </w:r>
      <w:r w:rsidRPr="006F0EB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172»</w:t>
      </w:r>
    </w:p>
    <w:p w:rsidR="006F0EB2" w:rsidRPr="006F0EB2" w:rsidRDefault="006F0EB2" w:rsidP="006F0EB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6F0EB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350072, г. Краснодар, ул. </w:t>
      </w:r>
      <w:proofErr w:type="spellStart"/>
      <w:r w:rsidRPr="006F0EB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Зиповская</w:t>
      </w:r>
      <w:proofErr w:type="spellEnd"/>
      <w:r w:rsidRPr="006F0EB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43, </w:t>
      </w:r>
      <w:r w:rsidRPr="006F0E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тел.992-20-87</w:t>
      </w:r>
      <w:r w:rsidRPr="006F0EB2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</w:t>
      </w:r>
      <w:r w:rsidRPr="006F0EB2">
        <w:rPr>
          <w:rFonts w:ascii="Times New Roman CYR" w:eastAsia="Times New Roman" w:hAnsi="Times New Roman CYR" w:cs="Times New Roman CYR"/>
          <w:b/>
          <w:sz w:val="24"/>
          <w:szCs w:val="24"/>
          <w:lang w:val="en-US" w:eastAsia="ru-RU"/>
        </w:rPr>
        <w:t>e</w:t>
      </w:r>
      <w:r w:rsidRPr="006F0EB2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-</w:t>
      </w:r>
      <w:r w:rsidRPr="006F0EB2">
        <w:rPr>
          <w:rFonts w:ascii="Times New Roman CYR" w:eastAsia="Times New Roman" w:hAnsi="Times New Roman CYR" w:cs="Times New Roman CYR"/>
          <w:b/>
          <w:sz w:val="24"/>
          <w:szCs w:val="24"/>
          <w:lang w:val="en-US" w:eastAsia="ru-RU"/>
        </w:rPr>
        <w:t>mail</w:t>
      </w:r>
      <w:r w:rsidRPr="006F0E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: </w:t>
      </w:r>
      <w:r w:rsidRPr="006F0EB2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ds</w:t>
      </w:r>
      <w:r w:rsidRPr="006F0E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proofErr w:type="spellStart"/>
      <w:r w:rsidRPr="006F0EB2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druzhba</w:t>
      </w:r>
      <w:proofErr w:type="spellEnd"/>
      <w:r w:rsidRPr="006F0E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@</w:t>
      </w:r>
      <w:proofErr w:type="spellStart"/>
      <w:r w:rsidRPr="006F0EB2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yandex</w:t>
      </w:r>
      <w:proofErr w:type="spellEnd"/>
      <w:r w:rsidRPr="006F0E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6F0EB2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ru</w:t>
      </w:r>
    </w:p>
    <w:p w:rsidR="00D63401" w:rsidRDefault="00D63401" w:rsidP="00D63401"/>
    <w:p w:rsidR="00D63401" w:rsidRDefault="005C50C8" w:rsidP="006F0EB2">
      <w:pPr>
        <w:ind w:firstLine="0"/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221.6pt;height:64.5pt" fillcolor="#3cf" strokecolor="#009" strokeweight="1pt">
            <v:shadow on="t" color="#009" offset="7pt,-7pt"/>
            <v:textpath style="font-family:&quot;Impact&quot;;v-text-spacing:52429f;v-text-kern:t" trim="t" fitpath="t" xscale="f" string="ЧИТАЕМ  ВМЕСТЕ"/>
          </v:shape>
        </w:pict>
      </w:r>
    </w:p>
    <w:p w:rsidR="00D63401" w:rsidRDefault="00D63401" w:rsidP="00A97B22">
      <w:pPr>
        <w:spacing w:after="0" w:line="240" w:lineRule="auto"/>
        <w:ind w:firstLine="0"/>
        <w:jc w:val="right"/>
      </w:pPr>
      <w:r>
        <w:rPr>
          <w:noProof/>
          <w:lang w:eastAsia="ru-RU"/>
        </w:rPr>
        <w:drawing>
          <wp:inline distT="0" distB="0" distL="0" distR="0">
            <wp:extent cx="2955471" cy="2727591"/>
            <wp:effectExtent l="0" t="0" r="0" b="0"/>
            <wp:docPr id="2" name="Рисунок 1" descr="efaa2374e3b73d1d80ae2ae6ca4f0a0b07485b22_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aa2374e3b73d1d80ae2ae6ca4f0a0b07485b22_59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5768" cy="2746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Подготовила: </w:t>
      </w:r>
      <w:r w:rsidR="006F0EB2">
        <w:t xml:space="preserve">воспитатель </w:t>
      </w:r>
      <w:r>
        <w:t>Тропникова Ю.А.</w:t>
      </w:r>
    </w:p>
    <w:sectPr w:rsidR="00D63401" w:rsidSect="005C50C8">
      <w:pgSz w:w="16838" w:h="11906" w:orient="landscape"/>
      <w:pgMar w:top="1134" w:right="851" w:bottom="1134" w:left="851" w:header="709" w:footer="709" w:gutter="0"/>
      <w:pgBorders w:offsetFrom="page">
        <w:top w:val="flowersModern2" w:sz="14" w:space="24" w:color="548DD4" w:themeColor="text2" w:themeTint="99"/>
        <w:left w:val="flowersModern2" w:sz="14" w:space="24" w:color="548DD4" w:themeColor="text2" w:themeTint="99"/>
        <w:bottom w:val="flowersModern2" w:sz="14" w:space="24" w:color="548DD4" w:themeColor="text2" w:themeTint="99"/>
        <w:right w:val="flowersModern2" w:sz="14" w:space="24" w:color="548DD4" w:themeColor="text2" w:themeTint="99"/>
      </w:pgBorders>
      <w:cols w:num="3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3401"/>
    <w:rsid w:val="000E3B01"/>
    <w:rsid w:val="001742E9"/>
    <w:rsid w:val="00185EBF"/>
    <w:rsid w:val="00201264"/>
    <w:rsid w:val="004D62D9"/>
    <w:rsid w:val="005736E3"/>
    <w:rsid w:val="005C50C8"/>
    <w:rsid w:val="006213B9"/>
    <w:rsid w:val="006F0EB2"/>
    <w:rsid w:val="00705F2E"/>
    <w:rsid w:val="00736E1E"/>
    <w:rsid w:val="00876018"/>
    <w:rsid w:val="009652A1"/>
    <w:rsid w:val="00A240F0"/>
    <w:rsid w:val="00A97B22"/>
    <w:rsid w:val="00D21A24"/>
    <w:rsid w:val="00D63401"/>
    <w:rsid w:val="00E9108C"/>
    <w:rsid w:val="00FC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Juno Juno</dc:creator>
  <cp:keywords/>
  <dc:description/>
  <cp:lastModifiedBy>Анна</cp:lastModifiedBy>
  <cp:revision>12</cp:revision>
  <cp:lastPrinted>2017-01-17T06:09:00Z</cp:lastPrinted>
  <dcterms:created xsi:type="dcterms:W3CDTF">2016-10-22T16:23:00Z</dcterms:created>
  <dcterms:modified xsi:type="dcterms:W3CDTF">2017-01-17T06:11:00Z</dcterms:modified>
</cp:coreProperties>
</file>